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B9F" w14:textId="06D5376A" w:rsidR="0037012C" w:rsidRPr="00D21327" w:rsidRDefault="0037012C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</w:pP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A</w:t>
      </w:r>
      <w:r w:rsidR="00D21327"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>llegato</w:t>
      </w:r>
      <w:r w:rsidRPr="00D21327">
        <w:rPr>
          <w:rFonts w:ascii="Times New Roman" w:eastAsiaTheme="majorEastAsia" w:hAnsi="Times New Roman" w:cs="Times New Roman"/>
          <w:b/>
          <w:bCs/>
          <w:smallCaps/>
          <w:kern w:val="32"/>
          <w:sz w:val="24"/>
          <w:szCs w:val="24"/>
          <w:lang w:eastAsia="it-IT"/>
        </w:rPr>
        <w:t xml:space="preserve"> B</w:t>
      </w:r>
      <w:r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 xml:space="preserve"> - </w:t>
      </w:r>
      <w:r w:rsidR="00D21327" w:rsidRPr="00D21327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it-IT"/>
        </w:rPr>
        <w:t>TRACCIABILITÀ DEI FLUSSI FINANZIARI</w:t>
      </w: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2673BF02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Consac Gestioni Idriche Spa</w:t>
      </w:r>
    </w:p>
    <w:p w14:paraId="41736DEB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044CA113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C34F5A" w14:textId="77777777" w:rsidR="007969E9" w:rsidRDefault="007969E9" w:rsidP="007969E9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0554AE6F" w14:textId="569DD339" w:rsidR="000C0CB8" w:rsidRPr="000C0CB8" w:rsidRDefault="00A326E0" w:rsidP="000C0CB8">
      <w:pPr>
        <w:tabs>
          <w:tab w:val="left" w:pos="1276"/>
        </w:tabs>
        <w:spacing w:before="240"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  <w:bookmarkStart w:id="0" w:name="_Hlk100243772"/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bookmarkStart w:id="1" w:name="_Hlk70678559"/>
      <w:bookmarkStart w:id="2" w:name="_Hlk71622801"/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End w:id="1"/>
      <w:bookmarkEnd w:id="2"/>
      <w:r w:rsidR="00D471C3">
        <w:rPr>
          <w:rFonts w:ascii="Times New Roman" w:eastAsia="Times New Roman" w:hAnsi="Times New Roman" w:cs="Times New Roman"/>
          <w:b/>
          <w:bCs/>
          <w:smallCaps/>
          <w:lang w:eastAsia="it-IT"/>
        </w:rPr>
        <w:t>S</w:t>
      </w:r>
      <w:r w:rsidR="00D471C3" w:rsidRPr="00D471C3">
        <w:rPr>
          <w:rFonts w:ascii="Times New Roman" w:eastAsia="Times New Roman" w:hAnsi="Times New Roman" w:cs="Times New Roman"/>
          <w:b/>
          <w:bCs/>
          <w:smallCaps/>
          <w:lang w:eastAsia="it-IT"/>
        </w:rPr>
        <w:t>ervizi relativi ad attività di comunicazione radiofonica</w:t>
      </w:r>
    </w:p>
    <w:p w14:paraId="5701F685" w14:textId="49D41A4B" w:rsidR="000C0CB8" w:rsidRPr="000C0CB8" w:rsidRDefault="000C0CB8" w:rsidP="000C0CB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C0CB8"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</w:r>
      <w:r w:rsidR="00D471C3">
        <w:rPr>
          <w:rFonts w:ascii="Times New Roman" w:eastAsia="Times New Roman" w:hAnsi="Times New Roman" w:cs="Times New Roman"/>
          <w:b/>
          <w:bCs/>
          <w:lang w:eastAsia="it-IT"/>
        </w:rPr>
        <w:t>Determina prot.</w:t>
      </w:r>
      <w:r w:rsidRPr="000C0CB8">
        <w:rPr>
          <w:rFonts w:ascii="Times New Roman" w:eastAsia="Times New Roman" w:hAnsi="Times New Roman" w:cs="Times New Roman"/>
          <w:b/>
          <w:bCs/>
          <w:lang w:eastAsia="it-IT"/>
        </w:rPr>
        <w:t xml:space="preserve"> n. </w:t>
      </w:r>
      <w:r w:rsidR="00D471C3">
        <w:rPr>
          <w:rFonts w:ascii="Times New Roman" w:eastAsia="Times New Roman" w:hAnsi="Times New Roman" w:cs="Times New Roman"/>
          <w:b/>
          <w:bCs/>
          <w:lang w:eastAsia="it-IT"/>
        </w:rPr>
        <w:t>21700</w:t>
      </w:r>
      <w:r w:rsidRPr="000C0CB8">
        <w:rPr>
          <w:rFonts w:ascii="Times New Roman" w:eastAsia="Times New Roman" w:hAnsi="Times New Roman" w:cs="Times New Roman"/>
          <w:b/>
          <w:bCs/>
          <w:lang w:eastAsia="it-IT"/>
        </w:rPr>
        <w:t xml:space="preserve"> del </w:t>
      </w:r>
      <w:r w:rsidR="00D471C3">
        <w:rPr>
          <w:rFonts w:ascii="Times New Roman" w:eastAsia="Times New Roman" w:hAnsi="Times New Roman" w:cs="Times New Roman"/>
          <w:b/>
          <w:bCs/>
          <w:lang w:eastAsia="it-IT"/>
        </w:rPr>
        <w:t>2 agosto 2023</w:t>
      </w:r>
    </w:p>
    <w:p w14:paraId="6FEFFE3A" w14:textId="607208A1" w:rsidR="00586C1E" w:rsidRDefault="000C0CB8" w:rsidP="000C0CB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C0CB8"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  <w:t xml:space="preserve">CIG </w:t>
      </w:r>
      <w:r w:rsidR="00D471C3" w:rsidRPr="00D471C3">
        <w:rPr>
          <w:rFonts w:ascii="Times New Roman" w:eastAsia="Times New Roman" w:hAnsi="Times New Roman" w:cs="Times New Roman"/>
          <w:b/>
          <w:bCs/>
          <w:smallCaps/>
          <w:lang w:eastAsia="it-IT"/>
        </w:rPr>
        <w:t>ZA63C18252</w:t>
      </w:r>
    </w:p>
    <w:bookmarkEnd w:id="0"/>
    <w:p w14:paraId="31A207C0" w14:textId="77777777" w:rsidR="00586C1E" w:rsidRPr="000F51B8" w:rsidRDefault="00586C1E" w:rsidP="00586C1E">
      <w:pPr>
        <w:tabs>
          <w:tab w:val="left" w:pos="1134"/>
        </w:tabs>
        <w:spacing w:before="240"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14:paraId="5FADB12F" w14:textId="77777777" w:rsidR="000F51B8" w:rsidRPr="000F51B8" w:rsidRDefault="000F51B8" w:rsidP="000F51B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49A265AB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7623323A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3F4AC47F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61057E" w14:textId="6157D82F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3 comma 7 della Legge 136/2010 che al contratto inerente le attività in oggetto, contraddistinto dal Codice Identificativo di Gara (</w:t>
      </w: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CIG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="00A326E0" w:rsidRPr="00A326E0">
        <w:rPr>
          <w:rFonts w:ascii="Times New Roman" w:eastAsia="Times New Roman" w:hAnsi="Times New Roman" w:cs="Times New Roman"/>
          <w:lang w:eastAsia="it-IT"/>
        </w:rPr>
        <w:t>indicato in oggetto</w:t>
      </w:r>
      <w:r w:rsidR="007969E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…………………….…………………..………….…………………………………………….…</w:t>
      </w:r>
      <w:r w:rsidR="00A326E0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………………………………………………………...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4F1C85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37B53D8A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3F06AEA6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</w:p>
    <w:p w14:paraId="7078DDD9" w14:textId="1184D0CD" w:rsid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2F4B0371" w14:textId="547F7DE5" w:rsidR="00D21327" w:rsidRPr="0037012C" w:rsidRDefault="00D21327" w:rsidP="00D21327">
      <w:pPr>
        <w:spacing w:after="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……………………………………………………….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A73D2"/>
    <w:rsid w:val="000C0CB8"/>
    <w:rsid w:val="000F4A99"/>
    <w:rsid w:val="000F51B8"/>
    <w:rsid w:val="001C423B"/>
    <w:rsid w:val="001F5E28"/>
    <w:rsid w:val="00225805"/>
    <w:rsid w:val="00242561"/>
    <w:rsid w:val="0037012C"/>
    <w:rsid w:val="003916F9"/>
    <w:rsid w:val="00395A59"/>
    <w:rsid w:val="003B7F98"/>
    <w:rsid w:val="003D4940"/>
    <w:rsid w:val="00586C1E"/>
    <w:rsid w:val="00620B3E"/>
    <w:rsid w:val="00726B55"/>
    <w:rsid w:val="007969E9"/>
    <w:rsid w:val="00897415"/>
    <w:rsid w:val="008A42A4"/>
    <w:rsid w:val="0099369B"/>
    <w:rsid w:val="00A06660"/>
    <w:rsid w:val="00A326E0"/>
    <w:rsid w:val="00C956C4"/>
    <w:rsid w:val="00D21327"/>
    <w:rsid w:val="00D471C3"/>
    <w:rsid w:val="00D533AB"/>
    <w:rsid w:val="00F11758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4</cp:revision>
  <dcterms:created xsi:type="dcterms:W3CDTF">2022-12-01T12:30:00Z</dcterms:created>
  <dcterms:modified xsi:type="dcterms:W3CDTF">2023-08-02T11:41:00Z</dcterms:modified>
</cp:coreProperties>
</file>